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Saddleback High School</w:t>
      </w:r>
      <w:r w:rsidDel="00000000" w:rsidR="00000000" w:rsidRPr="00000000">
        <w:drawing>
          <wp:anchor allowOverlap="1" behindDoc="1" distB="0" distT="0" distL="0" distR="0" hidden="0" layoutInCell="1" locked="0" relativeHeight="0" simplePos="0">
            <wp:simplePos x="0" y="0"/>
            <wp:positionH relativeFrom="column">
              <wp:posOffset>5372100</wp:posOffset>
            </wp:positionH>
            <wp:positionV relativeFrom="paragraph">
              <wp:posOffset>14288</wp:posOffset>
            </wp:positionV>
            <wp:extent cx="657225" cy="660778"/>
            <wp:effectExtent b="0" l="0" r="0" t="0"/>
            <wp:wrapNone/>
            <wp:docPr descr="A picture containing logo&#10;&#10;Description automatically generated" id="1" name="image4.png"/>
            <a:graphic>
              <a:graphicData uri="http://schemas.openxmlformats.org/drawingml/2006/picture">
                <pic:pic>
                  <pic:nvPicPr>
                    <pic:cNvPr descr="A picture containing logo&#10;&#10;Description automatically generated" id="0" name="image4.png"/>
                    <pic:cNvPicPr preferRelativeResize="0"/>
                  </pic:nvPicPr>
                  <pic:blipFill>
                    <a:blip r:embed="rId6"/>
                    <a:srcRect b="0" l="0" r="0" t="0"/>
                    <a:stretch>
                      <a:fillRect/>
                    </a:stretch>
                  </pic:blipFill>
                  <pic:spPr>
                    <a:xfrm>
                      <a:off x="0" y="0"/>
                      <a:ext cx="657225" cy="660778"/>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541353" cy="685623"/>
            <wp:effectExtent b="0" l="0" r="0" t="0"/>
            <wp:wrapNone/>
            <wp:docPr descr="A picture containing text, clipart&#10;&#10;Description automatically generated" id="3" name="image2.png"/>
            <a:graphic>
              <a:graphicData uri="http://schemas.openxmlformats.org/drawingml/2006/picture">
                <pic:pic>
                  <pic:nvPicPr>
                    <pic:cNvPr descr="A picture containing text, clipart&#10;&#10;Description automatically generated" id="0" name="image2.png"/>
                    <pic:cNvPicPr preferRelativeResize="0"/>
                  </pic:nvPicPr>
                  <pic:blipFill>
                    <a:blip r:embed="rId7"/>
                    <a:srcRect b="0" l="0" r="0" t="0"/>
                    <a:stretch>
                      <a:fillRect/>
                    </a:stretch>
                  </pic:blipFill>
                  <pic:spPr>
                    <a:xfrm>
                      <a:off x="0" y="0"/>
                      <a:ext cx="541353" cy="685623"/>
                    </a:xfrm>
                    <a:prstGeom prst="rect"/>
                    <a:ln/>
                  </pic:spPr>
                </pic:pic>
              </a:graphicData>
            </a:graphic>
          </wp:anchor>
        </w:drawing>
      </w:r>
    </w:p>
    <w:p w:rsidR="00000000" w:rsidDel="00000000" w:rsidP="00000000" w:rsidRDefault="00000000" w:rsidRPr="00000000" w14:paraId="00000002">
      <w:pPr>
        <w:spacing w:line="240" w:lineRule="auto"/>
        <w:jc w:val="center"/>
        <w:rPr>
          <w:b w:val="1"/>
          <w:sz w:val="30"/>
          <w:szCs w:val="30"/>
        </w:rPr>
      </w:pPr>
      <w:r w:rsidDel="00000000" w:rsidR="00000000" w:rsidRPr="00000000">
        <w:rPr>
          <w:rFonts w:ascii="Times New Roman" w:cs="Times New Roman" w:eastAsia="Times New Roman" w:hAnsi="Times New Roman"/>
          <w:sz w:val="32"/>
          <w:szCs w:val="32"/>
          <w:rtl w:val="0"/>
        </w:rPr>
        <w:t xml:space="preserve">English Learner Advisory Committee Meeting (</w:t>
      </w:r>
      <w:r w:rsidDel="00000000" w:rsidR="00000000" w:rsidRPr="00000000">
        <w:rPr>
          <w:rFonts w:ascii="Times New Roman" w:cs="Times New Roman" w:eastAsia="Times New Roman" w:hAnsi="Times New Roman"/>
          <w:b w:val="1"/>
          <w:sz w:val="32"/>
          <w:szCs w:val="32"/>
          <w:rtl w:val="0"/>
        </w:rPr>
        <w:t xml:space="preserve">ELAC) </w:t>
      </w:r>
      <w:r w:rsidDel="00000000" w:rsidR="00000000" w:rsidRPr="00000000">
        <w:rPr>
          <w:rtl w:val="0"/>
        </w:rPr>
      </w:r>
    </w:p>
    <w:p w:rsidR="00000000" w:rsidDel="00000000" w:rsidP="00000000" w:rsidRDefault="00000000" w:rsidRPr="00000000" w14:paraId="00000003">
      <w:pPr>
        <w:jc w:val="center"/>
        <w:rPr>
          <w:b w:val="1"/>
          <w:sz w:val="38"/>
          <w:szCs w:val="38"/>
        </w:rPr>
      </w:pPr>
      <w:r w:rsidDel="00000000" w:rsidR="00000000" w:rsidRPr="00000000">
        <w:rPr>
          <w:b w:val="1"/>
          <w:sz w:val="38"/>
          <w:szCs w:val="38"/>
          <w:rtl w:val="0"/>
        </w:rPr>
        <w:t xml:space="preserve">Minutes</w:t>
      </w:r>
    </w:p>
    <w:p w:rsidR="00000000" w:rsidDel="00000000" w:rsidP="00000000" w:rsidRDefault="00000000" w:rsidRPr="00000000" w14:paraId="00000004">
      <w:pPr>
        <w:jc w:val="center"/>
        <w:rPr>
          <w:b w:val="1"/>
        </w:rPr>
      </w:pPr>
      <w:r w:rsidDel="00000000" w:rsidR="00000000" w:rsidRPr="00000000">
        <w:rPr>
          <w:b w:val="1"/>
          <w:rtl w:val="0"/>
        </w:rPr>
        <w:t xml:space="preserve">Date: </w:t>
      </w:r>
      <w:r w:rsidDel="00000000" w:rsidR="00000000" w:rsidRPr="00000000">
        <w:rPr>
          <w:rFonts w:ascii="Times New Roman" w:cs="Times New Roman" w:eastAsia="Times New Roman" w:hAnsi="Times New Roman"/>
          <w:sz w:val="24"/>
          <w:szCs w:val="24"/>
          <w:rtl w:val="0"/>
        </w:rPr>
        <w:t xml:space="preserve">April 15, 2025</w:t>
      </w:r>
      <w:r w:rsidDel="00000000" w:rsidR="00000000" w:rsidRPr="00000000">
        <w:rPr>
          <w:b w:val="1"/>
          <w:rtl w:val="0"/>
        </w:rPr>
        <w:t xml:space="preserve">.</w:t>
      </w:r>
    </w:p>
    <w:p w:rsidR="00000000" w:rsidDel="00000000" w:rsidP="00000000" w:rsidRDefault="00000000" w:rsidRPr="00000000" w14:paraId="00000005">
      <w:pPr>
        <w:jc w:val="center"/>
        <w:rPr/>
      </w:pPr>
      <w:r w:rsidDel="00000000" w:rsidR="00000000" w:rsidRPr="00000000">
        <w:rPr>
          <w:b w:val="1"/>
          <w:rtl w:val="0"/>
        </w:rPr>
        <w:t xml:space="preserve">Time: </w:t>
      </w:r>
      <w:r w:rsidDel="00000000" w:rsidR="00000000" w:rsidRPr="00000000">
        <w:rPr>
          <w:rtl w:val="0"/>
        </w:rPr>
        <w:t xml:space="preserve">3:46 PM</w:t>
      </w:r>
    </w:p>
    <w:p w:rsidR="00000000" w:rsidDel="00000000" w:rsidP="00000000" w:rsidRDefault="00000000" w:rsidRPr="00000000" w14:paraId="00000006">
      <w:pPr>
        <w:jc w:val="center"/>
        <w:rPr/>
      </w:pPr>
      <w:r w:rsidDel="00000000" w:rsidR="00000000" w:rsidRPr="00000000">
        <w:rPr>
          <w:b w:val="1"/>
          <w:rtl w:val="0"/>
        </w:rPr>
        <w:t xml:space="preserve">Location: </w:t>
      </w:r>
      <w:r w:rsidDel="00000000" w:rsidR="00000000" w:rsidRPr="00000000">
        <w:rPr>
          <w:rtl w:val="0"/>
        </w:rPr>
        <w:t xml:space="preserve">The Nest</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7665"/>
        <w:tblGridChange w:id="0">
          <w:tblGrid>
            <w:gridCol w:w="1695"/>
            <w:gridCol w:w="7665"/>
          </w:tblGrid>
        </w:tblGridChange>
      </w:tblGrid>
      <w:tr>
        <w:trPr>
          <w:cantSplit w:val="0"/>
          <w:tblHeader w:val="0"/>
        </w:trPr>
        <w:tc>
          <w:tcPr>
            <w:shd w:fill="93c47d"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Attendance</w:t>
            </w:r>
          </w:p>
        </w:tc>
        <w:tc>
          <w:tcPr>
            <w:shd w:fill="93c47d"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Members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Present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0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Beatriz Segura, </w:t>
            </w:r>
            <w:hyperlink r:id="rId8">
              <w:r w:rsidDel="00000000" w:rsidR="00000000" w:rsidRPr="00000000">
                <w:rPr>
                  <w:rFonts w:ascii="Times New Roman" w:cs="Times New Roman" w:eastAsia="Times New Roman" w:hAnsi="Times New Roman"/>
                  <w:color w:val="0000ee"/>
                  <w:sz w:val="24"/>
                  <w:szCs w:val="24"/>
                  <w:u w:val="single"/>
                  <w:rtl w:val="0"/>
                </w:rPr>
                <w:t xml:space="preserve">Maricela Urizar</w:t>
              </w:r>
            </w:hyperlink>
            <w:r w:rsidDel="00000000" w:rsidR="00000000" w:rsidRPr="00000000">
              <w:rPr>
                <w:rFonts w:ascii="Times New Roman" w:cs="Times New Roman" w:eastAsia="Times New Roman" w:hAnsi="Times New Roman"/>
                <w:sz w:val="24"/>
                <w:szCs w:val="24"/>
                <w:rtl w:val="0"/>
              </w:rPr>
              <w:t xml:space="preserve">, Kimberly Dan, Maria Corona, Ed Bustamante, Graciela Villa</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Absent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 De Leon, Maria Mariscal, Rosa Vazquez</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Guest(s)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0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r>
      <w:tr>
        <w:trPr>
          <w:cantSplit w:val="0"/>
          <w:tblHeader w:val="0"/>
        </w:trPr>
        <w:tc>
          <w:tcPr>
            <w:shd w:fill="93c47d"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Item Number</w:t>
            </w:r>
          </w:p>
        </w:tc>
        <w:tc>
          <w:tcPr>
            <w:shd w:fill="93c47d"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Welcome &amp; Call To Order</w:t>
            </w:r>
          </w:p>
          <w:p w:rsidR="00000000" w:rsidDel="00000000" w:rsidP="00000000" w:rsidRDefault="00000000" w:rsidRPr="00000000" w14:paraId="0000001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meeting was called to order at 3:46 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line="276"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Approval of February Minutes</w:t>
            </w:r>
          </w:p>
          <w:p w:rsidR="00000000" w:rsidDel="00000000" w:rsidP="00000000" w:rsidRDefault="00000000" w:rsidRPr="00000000" w14:paraId="00000016">
            <w:pPr>
              <w:widowControl w:val="0"/>
              <w:numPr>
                <w:ilvl w:val="0"/>
                <w:numId w:val="15"/>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Members reviewed the minutes. Ed Bustamente motioned to approve the minutes, and Beatriz Segura seconded the motion.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School Reports </w:t>
            </w:r>
            <w:r w:rsidDel="00000000" w:rsidR="00000000" w:rsidRPr="00000000">
              <w:rPr>
                <w:rFonts w:ascii="Times New Roman" w:cs="Times New Roman" w:eastAsia="Times New Roman" w:hAnsi="Times New Roman"/>
                <w:sz w:val="24"/>
                <w:szCs w:val="24"/>
                <w:rtl w:val="0"/>
              </w:rPr>
              <w:tab/>
              <w:tab/>
              <w:tab/>
            </w:r>
          </w:p>
          <w:p w:rsidR="00000000" w:rsidDel="00000000" w:rsidP="00000000" w:rsidRDefault="00000000" w:rsidRPr="00000000" w14:paraId="00000019">
            <w:pPr>
              <w:spacing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Parent Report and DAC/DELAC Meeting Update</w:t>
            </w:r>
          </w:p>
          <w:p w:rsidR="00000000" w:rsidDel="00000000" w:rsidP="00000000" w:rsidRDefault="00000000" w:rsidRPr="00000000" w14:paraId="0000001A">
            <w:pPr>
              <w:numPr>
                <w:ilvl w:val="0"/>
                <w:numId w:val="8"/>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DAC/DELAC: </w:t>
            </w:r>
            <w:r w:rsidDel="00000000" w:rsidR="00000000" w:rsidRPr="00000000">
              <w:rPr>
                <w:rFonts w:ascii="Times New Roman" w:cs="Times New Roman" w:eastAsia="Times New Roman" w:hAnsi="Times New Roman"/>
                <w:sz w:val="26"/>
                <w:szCs w:val="26"/>
                <w:rtl w:val="0"/>
              </w:rPr>
              <w:t xml:space="preserve">Maria Corona and Mary Carmen attended the meeting yesterday at the school district. The meeting provided members with the SPSA overview, parent input, and how that works, an annual review, programs and school plan, data, and whether or not to continue programs. Parents are encouraged to be part of the planning and to provide input. Role of SSC, the planning and revision on SPSA - the only committee involved in planning Title 1 funding. </w:t>
            </w:r>
            <w:r w:rsidDel="00000000" w:rsidR="00000000" w:rsidRPr="00000000">
              <w:rPr>
                <w:rtl w:val="0"/>
              </w:rPr>
            </w:r>
          </w:p>
          <w:p w:rsidR="00000000" w:rsidDel="00000000" w:rsidP="00000000" w:rsidRDefault="00000000" w:rsidRPr="00000000" w14:paraId="0000001B">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 Teacher Report</w:t>
            </w:r>
            <w:r w:rsidDel="00000000" w:rsidR="00000000" w:rsidRPr="00000000">
              <w:rPr>
                <w:rtl w:val="0"/>
              </w:rPr>
            </w:r>
          </w:p>
          <w:p w:rsidR="00000000" w:rsidDel="00000000" w:rsidP="00000000" w:rsidRDefault="00000000" w:rsidRPr="00000000" w14:paraId="0000001C">
            <w:pPr>
              <w:numPr>
                <w:ilvl w:val="0"/>
                <w:numId w:val="11"/>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English 2 class is working on writing essays - basic paragraphs, </w:t>
            </w:r>
          </w:p>
          <w:p w:rsidR="00000000" w:rsidDel="00000000" w:rsidP="00000000" w:rsidRDefault="00000000" w:rsidRPr="00000000" w14:paraId="0000001D">
            <w:pPr>
              <w:numPr>
                <w:ilvl w:val="0"/>
                <w:numId w:val="11"/>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English 1 students are writing essays at a more basic level as compared to English 2</w:t>
            </w:r>
          </w:p>
          <w:p w:rsidR="00000000" w:rsidDel="00000000" w:rsidP="00000000" w:rsidRDefault="00000000" w:rsidRPr="00000000" w14:paraId="0000001E">
            <w:pPr>
              <w:numPr>
                <w:ilvl w:val="0"/>
                <w:numId w:val="11"/>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continue to receive newcomer students</w:t>
            </w:r>
          </w:p>
          <w:p w:rsidR="00000000" w:rsidDel="00000000" w:rsidP="00000000" w:rsidRDefault="00000000" w:rsidRPr="00000000" w14:paraId="0000001F">
            <w:pPr>
              <w:numPr>
                <w:ilvl w:val="0"/>
                <w:numId w:val="11"/>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Teachers have been participating in Demo days, focusing on EL instructional strategies</w:t>
            </w:r>
          </w:p>
          <w:p w:rsidR="00000000" w:rsidDel="00000000" w:rsidP="00000000" w:rsidRDefault="00000000" w:rsidRPr="00000000" w14:paraId="00000020">
            <w:pPr>
              <w:spacing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3.3 Principal Report</w:t>
            </w:r>
          </w:p>
          <w:p w:rsidR="00000000" w:rsidDel="00000000" w:rsidP="00000000" w:rsidRDefault="00000000" w:rsidRPr="00000000" w14:paraId="00000021">
            <w:pPr>
              <w:numPr>
                <w:ilvl w:val="0"/>
                <w:numId w:val="9"/>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Almost finished with MAP, SBAC, and ELPAC testing</w:t>
            </w:r>
          </w:p>
          <w:p w:rsidR="00000000" w:rsidDel="00000000" w:rsidP="00000000" w:rsidRDefault="00000000" w:rsidRPr="00000000" w14:paraId="00000022">
            <w:pPr>
              <w:numPr>
                <w:ilvl w:val="0"/>
                <w:numId w:val="9"/>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IB and AP testing begin in May</w:t>
            </w:r>
          </w:p>
          <w:p w:rsidR="00000000" w:rsidDel="00000000" w:rsidP="00000000" w:rsidRDefault="00000000" w:rsidRPr="00000000" w14:paraId="00000023">
            <w:pPr>
              <w:numPr>
                <w:ilvl w:val="0"/>
                <w:numId w:val="9"/>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Saturday classes will focus on preparing students for those tests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New Business</w:t>
            </w:r>
          </w:p>
          <w:p w:rsidR="00000000" w:rsidDel="00000000" w:rsidP="00000000" w:rsidRDefault="00000000" w:rsidRPr="00000000" w14:paraId="00000026">
            <w:pPr>
              <w:spacing w:line="360" w:lineRule="auto"/>
              <w:ind w:left="72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4.1 ELPAC Testing update </w:t>
            </w:r>
          </w:p>
          <w:p w:rsidR="00000000" w:rsidDel="00000000" w:rsidP="00000000" w:rsidRDefault="00000000" w:rsidRPr="00000000" w14:paraId="00000027">
            <w:pPr>
              <w:spacing w:line="360" w:lineRule="auto"/>
              <w:ind w:left="7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goal is to finish ELPAC testing by the end of this week</w:t>
            </w:r>
          </w:p>
          <w:p w:rsidR="00000000" w:rsidDel="00000000" w:rsidP="00000000" w:rsidRDefault="00000000" w:rsidRPr="00000000" w14:paraId="00000028">
            <w:pPr>
              <w:spacing w:line="360" w:lineRule="auto"/>
              <w:ind w:left="72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4.2 FPM Visit (March 4th) Report</w:t>
            </w:r>
          </w:p>
          <w:p w:rsidR="00000000" w:rsidDel="00000000" w:rsidP="00000000" w:rsidRDefault="00000000" w:rsidRPr="00000000" w14:paraId="00000029">
            <w:pPr>
              <w:numPr>
                <w:ilvl w:val="0"/>
                <w:numId w:val="2"/>
              </w:numPr>
              <w:spacing w:line="276" w:lineRule="auto"/>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FPM Findings: strengths, recommendations.</w:t>
            </w:r>
          </w:p>
          <w:p w:rsidR="00000000" w:rsidDel="00000000" w:rsidP="00000000" w:rsidRDefault="00000000" w:rsidRPr="00000000" w14:paraId="0000002A">
            <w:pPr>
              <w:numPr>
                <w:ilvl w:val="1"/>
                <w:numId w:val="2"/>
              </w:numPr>
              <w:spacing w:line="276" w:lineRule="auto"/>
              <w:ind w:left="216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Presentation of observations, classroom visits, and recommendations.</w:t>
            </w:r>
          </w:p>
          <w:p w:rsidR="00000000" w:rsidDel="00000000" w:rsidP="00000000" w:rsidRDefault="00000000" w:rsidRPr="00000000" w14:paraId="0000002B">
            <w:pPr>
              <w:numPr>
                <w:ilvl w:val="1"/>
                <w:numId w:val="2"/>
              </w:numPr>
              <w:spacing w:line="276" w:lineRule="auto"/>
              <w:ind w:left="216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Recommendations: Ms. Urizar went over the reviewer feedback in areas of EL implementation. </w:t>
            </w:r>
          </w:p>
          <w:p w:rsidR="00000000" w:rsidDel="00000000" w:rsidP="00000000" w:rsidRDefault="00000000" w:rsidRPr="00000000" w14:paraId="0000002C">
            <w:pPr>
              <w:numPr>
                <w:ilvl w:val="1"/>
                <w:numId w:val="2"/>
              </w:numPr>
              <w:spacing w:line="276" w:lineRule="auto"/>
              <w:ind w:left="216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Mr. B added that another recommendation was a block schedule to provide additional support for English learners. </w:t>
            </w:r>
          </w:p>
          <w:p w:rsidR="00000000" w:rsidDel="00000000" w:rsidP="00000000" w:rsidRDefault="00000000" w:rsidRPr="00000000" w14:paraId="0000002D">
            <w:pPr>
              <w:spacing w:line="360" w:lineRule="auto"/>
              <w:ind w:left="72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4.3 Present the</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2024-2025</w:t>
            </w:r>
            <w:r w:rsidDel="00000000" w:rsidR="00000000" w:rsidRPr="00000000">
              <w:rPr>
                <w:rFonts w:ascii="Times New Roman" w:cs="Times New Roman" w:eastAsia="Times New Roman" w:hAnsi="Times New Roman"/>
                <w:b w:val="1"/>
                <w:i w:val="1"/>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SPSA Annual Review and Needs Assessment (Goals 3 and 6) </w:t>
            </w:r>
          </w:p>
          <w:p w:rsidR="00000000" w:rsidDel="00000000" w:rsidP="00000000" w:rsidRDefault="00000000" w:rsidRPr="00000000" w14:paraId="0000002E">
            <w:pPr>
              <w:numPr>
                <w:ilvl w:val="0"/>
                <w:numId w:val="6"/>
              </w:numPr>
              <w:spacing w:after="20" w:before="20" w:line="240"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Goal 3: English Learner Progress</w:t>
            </w:r>
          </w:p>
          <w:p w:rsidR="00000000" w:rsidDel="00000000" w:rsidP="00000000" w:rsidRDefault="00000000" w:rsidRPr="00000000" w14:paraId="0000002F">
            <w:pPr>
              <w:spacing w:after="20" w:before="20" w:line="240" w:lineRule="auto"/>
              <w:ind w:left="14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Strengths:</w:t>
            </w:r>
          </w:p>
          <w:p w:rsidR="00000000" w:rsidDel="00000000" w:rsidP="00000000" w:rsidRDefault="00000000" w:rsidRPr="00000000" w14:paraId="00000030">
            <w:pPr>
              <w:numPr>
                <w:ilvl w:val="0"/>
                <w:numId w:val="4"/>
              </w:numPr>
              <w:spacing w:after="20" w:before="2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Nuevos Horizontes</w:t>
            </w:r>
          </w:p>
          <w:p w:rsidR="00000000" w:rsidDel="00000000" w:rsidP="00000000" w:rsidRDefault="00000000" w:rsidRPr="00000000" w14:paraId="00000031">
            <w:pPr>
              <w:numPr>
                <w:ilvl w:val="0"/>
                <w:numId w:val="4"/>
              </w:numPr>
              <w:spacing w:after="20" w:before="2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SALA</w:t>
            </w:r>
          </w:p>
          <w:p w:rsidR="00000000" w:rsidDel="00000000" w:rsidP="00000000" w:rsidRDefault="00000000" w:rsidRPr="00000000" w14:paraId="00000032">
            <w:pPr>
              <w:numPr>
                <w:ilvl w:val="0"/>
                <w:numId w:val="4"/>
              </w:numPr>
              <w:spacing w:after="20" w:before="2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Newcomer Parent meetings</w:t>
            </w:r>
          </w:p>
          <w:p w:rsidR="00000000" w:rsidDel="00000000" w:rsidP="00000000" w:rsidRDefault="00000000" w:rsidRPr="00000000" w14:paraId="00000033">
            <w:pPr>
              <w:numPr>
                <w:ilvl w:val="0"/>
                <w:numId w:val="4"/>
              </w:numPr>
              <w:spacing w:after="20" w:before="2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ELPAC informational meetings</w:t>
            </w:r>
          </w:p>
          <w:p w:rsidR="00000000" w:rsidDel="00000000" w:rsidP="00000000" w:rsidRDefault="00000000" w:rsidRPr="00000000" w14:paraId="00000034">
            <w:pPr>
              <w:numPr>
                <w:ilvl w:val="0"/>
                <w:numId w:val="4"/>
              </w:numPr>
              <w:spacing w:after="20" w:before="2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Continue cross-collaboration</w:t>
            </w:r>
          </w:p>
          <w:p w:rsidR="00000000" w:rsidDel="00000000" w:rsidP="00000000" w:rsidRDefault="00000000" w:rsidRPr="00000000" w14:paraId="00000035">
            <w:pPr>
              <w:numPr>
                <w:ilvl w:val="0"/>
                <w:numId w:val="4"/>
              </w:numPr>
              <w:spacing w:after="20" w:before="2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Continue demo lessons</w:t>
            </w:r>
          </w:p>
          <w:p w:rsidR="00000000" w:rsidDel="00000000" w:rsidP="00000000" w:rsidRDefault="00000000" w:rsidRPr="00000000" w14:paraId="00000036">
            <w:pPr>
              <w:numPr>
                <w:ilvl w:val="0"/>
                <w:numId w:val="4"/>
              </w:numPr>
              <w:spacing w:after="20" w:before="2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Ms. Urizar mentioned APEX is available over the summer and during the school year</w:t>
            </w:r>
          </w:p>
          <w:p w:rsidR="00000000" w:rsidDel="00000000" w:rsidP="00000000" w:rsidRDefault="00000000" w:rsidRPr="00000000" w14:paraId="00000037">
            <w:pPr>
              <w:numPr>
                <w:ilvl w:val="0"/>
                <w:numId w:val="3"/>
              </w:numPr>
              <w:spacing w:after="20" w:before="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Goal 6: Parent and Family Engagement</w:t>
            </w:r>
          </w:p>
          <w:p w:rsidR="00000000" w:rsidDel="00000000" w:rsidP="00000000" w:rsidRDefault="00000000" w:rsidRPr="00000000" w14:paraId="00000038">
            <w:pPr>
              <w:spacing w:after="20" w:before="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Strengths:</w:t>
            </w:r>
            <w:r w:rsidDel="00000000" w:rsidR="00000000" w:rsidRPr="00000000">
              <w:rPr>
                <w:rtl w:val="0"/>
              </w:rPr>
            </w:r>
          </w:p>
          <w:p w:rsidR="00000000" w:rsidDel="00000000" w:rsidP="00000000" w:rsidRDefault="00000000" w:rsidRPr="00000000" w14:paraId="00000039">
            <w:pPr>
              <w:numPr>
                <w:ilvl w:val="1"/>
                <w:numId w:val="3"/>
              </w:numPr>
              <w:spacing w:after="20" w:before="2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Mass communication via ParentSquare has improved       </w:t>
            </w:r>
          </w:p>
          <w:p w:rsidR="00000000" w:rsidDel="00000000" w:rsidP="00000000" w:rsidRDefault="00000000" w:rsidRPr="00000000" w14:paraId="0000003A">
            <w:pPr>
              <w:spacing w:after="20" w:before="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significantly.</w:t>
            </w:r>
          </w:p>
          <w:p w:rsidR="00000000" w:rsidDel="00000000" w:rsidP="00000000" w:rsidRDefault="00000000" w:rsidRPr="00000000" w14:paraId="0000003B">
            <w:pPr>
              <w:numPr>
                <w:ilvl w:val="0"/>
                <w:numId w:val="7"/>
              </w:numPr>
              <w:spacing w:after="0" w:afterAutospacing="0" w:before="2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Parent training and workshop participation have grown substantially.</w:t>
            </w:r>
          </w:p>
          <w:p w:rsidR="00000000" w:rsidDel="00000000" w:rsidP="00000000" w:rsidRDefault="00000000" w:rsidRPr="00000000" w14:paraId="0000003C">
            <w:pPr>
              <w:numPr>
                <w:ilvl w:val="0"/>
                <w:numId w:val="7"/>
              </w:numPr>
              <w:spacing w:after="0" w:afterAutospacing="0" w:before="0" w:beforeAutospacing="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FAFSA completion rates have significantly increased.</w:t>
            </w:r>
          </w:p>
          <w:p w:rsidR="00000000" w:rsidDel="00000000" w:rsidP="00000000" w:rsidRDefault="00000000" w:rsidRPr="00000000" w14:paraId="0000003D">
            <w:pPr>
              <w:numPr>
                <w:ilvl w:val="0"/>
                <w:numId w:val="7"/>
              </w:numPr>
              <w:spacing w:after="0" w:afterAutospacing="0" w:before="0" w:beforeAutospacing="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Expanded community and social support programs provide critical resources for families.</w:t>
            </w:r>
          </w:p>
          <w:p w:rsidR="00000000" w:rsidDel="00000000" w:rsidP="00000000" w:rsidRDefault="00000000" w:rsidRPr="00000000" w14:paraId="0000003E">
            <w:pPr>
              <w:numPr>
                <w:ilvl w:val="0"/>
                <w:numId w:val="7"/>
              </w:numPr>
              <w:spacing w:after="2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Continue all programs currently in place for parents</w:t>
            </w:r>
          </w:p>
          <w:p w:rsidR="00000000" w:rsidDel="00000000" w:rsidP="00000000" w:rsidRDefault="00000000" w:rsidRPr="00000000" w14:paraId="0000003F">
            <w:pPr>
              <w:spacing w:after="20" w:before="2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36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6"/>
                <w:szCs w:val="26"/>
                <w:rtl w:val="0"/>
              </w:rPr>
              <w:t xml:space="preserve">4.4 Recommendations for SSC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360" w:lineRule="auto"/>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Questions</w:t>
            </w:r>
            <w:r w:rsidDel="00000000" w:rsidR="00000000" w:rsidRPr="00000000">
              <w:rPr>
                <w:rtl w:val="0"/>
              </w:rPr>
            </w:r>
          </w:p>
          <w:p w:rsidR="00000000" w:rsidDel="00000000" w:rsidP="00000000" w:rsidRDefault="00000000" w:rsidRPr="00000000" w14:paraId="00000043">
            <w:pPr>
              <w:widowControl w:val="0"/>
              <w:spacing w:line="240" w:lineRule="auto"/>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Ms. Dan asked if EL students would be required to take an additional support class. Mr. B clarified that unless we have a block schedule, that would not be possible.</w:t>
            </w:r>
          </w:p>
          <w:p w:rsidR="00000000" w:rsidDel="00000000" w:rsidP="00000000" w:rsidRDefault="00000000" w:rsidRPr="00000000" w14:paraId="00000044">
            <w:pPr>
              <w:widowControl w:val="0"/>
              <w:spacing w:line="240" w:lineRule="auto"/>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Ms. Segura asked if parents are notified if a student needs to take an Apex class. Mr. B responded by explaining that counselors develop an education plan, monitor it regularly to ensure students are on track to graduate.</w:t>
            </w:r>
          </w:p>
          <w:p w:rsidR="00000000" w:rsidDel="00000000" w:rsidP="00000000" w:rsidRDefault="00000000" w:rsidRPr="00000000" w14:paraId="00000045">
            <w:pPr>
              <w:widowControl w:val="0"/>
              <w:spacing w:line="240" w:lineRule="auto"/>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Ms. Villa commented: “Open House was awesome!”</w:t>
            </w:r>
          </w:p>
        </w:tc>
      </w:tr>
    </w:tbl>
    <w:p w:rsidR="00000000" w:rsidDel="00000000" w:rsidP="00000000" w:rsidRDefault="00000000" w:rsidRPr="00000000" w14:paraId="00000046">
      <w:pPr>
        <w:widowControl w:val="0"/>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Adjournment at 4:29 pm</w:t>
      </w:r>
    </w:p>
    <w:p w:rsidR="00000000" w:rsidDel="00000000" w:rsidP="00000000" w:rsidRDefault="00000000" w:rsidRPr="00000000" w14:paraId="00000047">
      <w:pPr>
        <w:widowControl w:val="0"/>
        <w:spacing w:line="360" w:lineRule="auto"/>
        <w:rPr>
          <w:rFonts w:ascii="Times New Roman" w:cs="Times New Roman" w:eastAsia="Times New Roman" w:hAnsi="Times New Roman"/>
        </w:rPr>
      </w:pPr>
      <w:r w:rsidDel="00000000" w:rsidR="00000000" w:rsidRPr="00000000">
        <w:rPr>
          <w:rFonts w:ascii="Calibri" w:cs="Calibri" w:eastAsia="Calibri" w:hAnsi="Calibri"/>
          <w:sz w:val="24"/>
          <w:szCs w:val="24"/>
          <w:rtl w:val="0"/>
        </w:rPr>
        <w:t xml:space="preserve">Next Meeting: </w:t>
      </w:r>
      <w:r w:rsidDel="00000000" w:rsidR="00000000" w:rsidRPr="00000000">
        <w:rPr>
          <w:rFonts w:ascii="Times New Roman" w:cs="Times New Roman" w:eastAsia="Times New Roman" w:hAnsi="Times New Roman"/>
          <w:rtl w:val="0"/>
        </w:rPr>
        <w:t xml:space="preserve">Tuesday, May 13th, 2025.</w:t>
      </w:r>
    </w:p>
    <w:p w:rsidR="00000000" w:rsidDel="00000000" w:rsidP="00000000" w:rsidRDefault="00000000" w:rsidRPr="00000000" w14:paraId="00000048">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spacing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Escuela secundaria Saddleback</w:t>
      </w:r>
      <w:r w:rsidDel="00000000" w:rsidR="00000000" w:rsidRPr="00000000">
        <w:drawing>
          <wp:anchor allowOverlap="1" behindDoc="1" distB="0" distT="0" distL="0" distR="0" hidden="0" layoutInCell="1" locked="0" relativeHeight="0" simplePos="0">
            <wp:simplePos x="0" y="0"/>
            <wp:positionH relativeFrom="column">
              <wp:posOffset>-114299</wp:posOffset>
            </wp:positionH>
            <wp:positionV relativeFrom="paragraph">
              <wp:posOffset>4763</wp:posOffset>
            </wp:positionV>
            <wp:extent cx="541353" cy="685623"/>
            <wp:effectExtent b="0" l="0" r="0" t="0"/>
            <wp:wrapNone/>
            <wp:docPr descr="A picture containing text, clipart&#10;&#10;Description automatically generated" id="4" name="image1.png"/>
            <a:graphic>
              <a:graphicData uri="http://schemas.openxmlformats.org/drawingml/2006/picture">
                <pic:pic>
                  <pic:nvPicPr>
                    <pic:cNvPr descr="A picture containing text, clipart&#10;&#10;Description automatically generated" id="0" name="image1.png"/>
                    <pic:cNvPicPr preferRelativeResize="0"/>
                  </pic:nvPicPr>
                  <pic:blipFill>
                    <a:blip r:embed="rId7"/>
                    <a:srcRect b="0" l="0" r="0" t="0"/>
                    <a:stretch>
                      <a:fillRect/>
                    </a:stretch>
                  </pic:blipFill>
                  <pic:spPr>
                    <a:xfrm>
                      <a:off x="0" y="0"/>
                      <a:ext cx="541353" cy="685623"/>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5572125</wp:posOffset>
            </wp:positionH>
            <wp:positionV relativeFrom="paragraph">
              <wp:posOffset>23813</wp:posOffset>
            </wp:positionV>
            <wp:extent cx="657225" cy="660778"/>
            <wp:effectExtent b="0" l="0" r="0" t="0"/>
            <wp:wrapNone/>
            <wp:docPr descr="A picture containing logo&#10;&#10;Description automatically generated" id="2" name="image3.png"/>
            <a:graphic>
              <a:graphicData uri="http://schemas.openxmlformats.org/drawingml/2006/picture">
                <pic:pic>
                  <pic:nvPicPr>
                    <pic:cNvPr descr="A picture containing logo&#10;&#10;Description automatically generated" id="0" name="image3.png"/>
                    <pic:cNvPicPr preferRelativeResize="0"/>
                  </pic:nvPicPr>
                  <pic:blipFill>
                    <a:blip r:embed="rId6"/>
                    <a:srcRect b="0" l="0" r="0" t="0"/>
                    <a:stretch>
                      <a:fillRect/>
                    </a:stretch>
                  </pic:blipFill>
                  <pic:spPr>
                    <a:xfrm>
                      <a:off x="0" y="0"/>
                      <a:ext cx="657225" cy="660778"/>
                    </a:xfrm>
                    <a:prstGeom prst="rect"/>
                    <a:ln/>
                  </pic:spPr>
                </pic:pic>
              </a:graphicData>
            </a:graphic>
          </wp:anchor>
        </w:drawing>
      </w:r>
    </w:p>
    <w:p w:rsidR="00000000" w:rsidDel="00000000" w:rsidP="00000000" w:rsidRDefault="00000000" w:rsidRPr="00000000" w14:paraId="0000005D">
      <w:pPr>
        <w:spacing w:line="240" w:lineRule="auto"/>
        <w:jc w:val="center"/>
        <w:rPr>
          <w:b w:val="1"/>
          <w:sz w:val="30"/>
          <w:szCs w:val="30"/>
        </w:rPr>
      </w:pPr>
      <w:r w:rsidDel="00000000" w:rsidR="00000000" w:rsidRPr="00000000">
        <w:rPr>
          <w:rFonts w:ascii="Times New Roman" w:cs="Times New Roman" w:eastAsia="Times New Roman" w:hAnsi="Times New Roman"/>
          <w:sz w:val="32"/>
          <w:szCs w:val="32"/>
          <w:rtl w:val="0"/>
        </w:rPr>
        <w:t xml:space="preserve">Reunión del Comité Asesor de Estudiantes de Inglés (</w:t>
      </w:r>
      <w:r w:rsidDel="00000000" w:rsidR="00000000" w:rsidRPr="00000000">
        <w:rPr>
          <w:rFonts w:ascii="Times New Roman" w:cs="Times New Roman" w:eastAsia="Times New Roman" w:hAnsi="Times New Roman"/>
          <w:b w:val="1"/>
          <w:sz w:val="32"/>
          <w:szCs w:val="32"/>
          <w:rtl w:val="0"/>
        </w:rPr>
        <w:t xml:space="preserve">ELAC) </w:t>
      </w:r>
      <w:r w:rsidDel="00000000" w:rsidR="00000000" w:rsidRPr="00000000">
        <w:rPr>
          <w:rtl w:val="0"/>
        </w:rPr>
      </w:r>
    </w:p>
    <w:p w:rsidR="00000000" w:rsidDel="00000000" w:rsidP="00000000" w:rsidRDefault="00000000" w:rsidRPr="00000000" w14:paraId="0000005E">
      <w:pPr>
        <w:jc w:val="center"/>
        <w:rPr>
          <w:b w:val="1"/>
        </w:rPr>
      </w:pPr>
      <w:r w:rsidDel="00000000" w:rsidR="00000000" w:rsidRPr="00000000">
        <w:rPr>
          <w:b w:val="1"/>
          <w:rtl w:val="0"/>
        </w:rPr>
        <w:t xml:space="preserve">Fecha: </w:t>
      </w:r>
      <w:r w:rsidDel="00000000" w:rsidR="00000000" w:rsidRPr="00000000">
        <w:rPr>
          <w:rFonts w:ascii="Times New Roman" w:cs="Times New Roman" w:eastAsia="Times New Roman" w:hAnsi="Times New Roman"/>
          <w:sz w:val="24"/>
          <w:szCs w:val="24"/>
          <w:rtl w:val="0"/>
        </w:rPr>
        <w:t xml:space="preserve">19 de noviembre de 2024</w:t>
      </w:r>
      <w:r w:rsidDel="00000000" w:rsidR="00000000" w:rsidRPr="00000000">
        <w:rPr>
          <w:b w:val="1"/>
          <w:rtl w:val="0"/>
        </w:rPr>
        <w:t xml:space="preserve">.</w:t>
      </w:r>
    </w:p>
    <w:p w:rsidR="00000000" w:rsidDel="00000000" w:rsidP="00000000" w:rsidRDefault="00000000" w:rsidRPr="00000000" w14:paraId="0000005F">
      <w:pPr>
        <w:jc w:val="center"/>
        <w:rPr/>
      </w:pPr>
      <w:r w:rsidDel="00000000" w:rsidR="00000000" w:rsidRPr="00000000">
        <w:rPr>
          <w:b w:val="1"/>
          <w:rtl w:val="0"/>
        </w:rPr>
        <w:t xml:space="preserve">Tiempo: </w:t>
      </w:r>
      <w:r w:rsidDel="00000000" w:rsidR="00000000" w:rsidRPr="00000000">
        <w:rPr>
          <w:rtl w:val="0"/>
        </w:rPr>
        <w:t xml:space="preserve">3:45</w:t>
      </w:r>
    </w:p>
    <w:p w:rsidR="00000000" w:rsidDel="00000000" w:rsidP="00000000" w:rsidRDefault="00000000" w:rsidRPr="00000000" w14:paraId="00000060">
      <w:pPr>
        <w:jc w:val="center"/>
        <w:rPr/>
      </w:pPr>
      <w:r w:rsidDel="00000000" w:rsidR="00000000" w:rsidRPr="00000000">
        <w:rPr>
          <w:b w:val="1"/>
          <w:rtl w:val="0"/>
        </w:rPr>
        <w:t xml:space="preserve">Ubicación: </w:t>
      </w:r>
      <w:r w:rsidDel="00000000" w:rsidR="00000000" w:rsidRPr="00000000">
        <w:rPr>
          <w:rtl w:val="0"/>
        </w:rPr>
        <w:t xml:space="preserve">Centro de bienestar</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7665"/>
        <w:tblGridChange w:id="0">
          <w:tblGrid>
            <w:gridCol w:w="1695"/>
            <w:gridCol w:w="7665"/>
          </w:tblGrid>
        </w:tblGridChange>
      </w:tblGrid>
      <w:tr>
        <w:trPr>
          <w:cantSplit w:val="0"/>
          <w:tblHeader w:val="0"/>
        </w:trPr>
        <w:tc>
          <w:tcPr>
            <w:shd w:fill="93c47d"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Asistencia</w:t>
            </w:r>
          </w:p>
        </w:tc>
        <w:tc>
          <w:tcPr>
            <w:shd w:fill="93c47d"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Miembros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Presente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6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Beatriz Segura, </w:t>
            </w:r>
            <w:hyperlink r:id="rId9">
              <w:r w:rsidDel="00000000" w:rsidR="00000000" w:rsidRPr="00000000">
                <w:rPr>
                  <w:rFonts w:ascii="Times New Roman" w:cs="Times New Roman" w:eastAsia="Times New Roman" w:hAnsi="Times New Roman"/>
                  <w:color w:val="0000ee"/>
                  <w:sz w:val="24"/>
                  <w:szCs w:val="24"/>
                  <w:u w:val="single"/>
                  <w:rtl w:val="0"/>
                </w:rPr>
                <w:t xml:space="preserve">Maricela Urizar</w:t>
              </w:r>
            </w:hyperlink>
            <w:r w:rsidDel="00000000" w:rsidR="00000000" w:rsidRPr="00000000">
              <w:rPr>
                <w:rFonts w:ascii="Times New Roman" w:cs="Times New Roman" w:eastAsia="Times New Roman" w:hAnsi="Times New Roman"/>
                <w:sz w:val="24"/>
                <w:szCs w:val="24"/>
                <w:rtl w:val="0"/>
              </w:rPr>
              <w:t xml:space="preserve">, Kimberly Dan, Maria Corona, Ed Bustamante, Graciela Villa, </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Ausente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6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 Mariscal, Rosa Vazquez, María De León</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Invitados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6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tc>
      </w:tr>
      <w:tr>
        <w:trPr>
          <w:cantSplit w:val="0"/>
          <w:tblHeader w:val="0"/>
        </w:trPr>
        <w:tc>
          <w:tcPr>
            <w:shd w:fill="93c47d"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3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Número de artículo</w:t>
            </w:r>
          </w:p>
        </w:tc>
        <w:tc>
          <w:tcPr>
            <w:shd w:fill="93c47d"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Puntos del orden del día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Bienvenido y llame para realizar su pedido</w:t>
            </w:r>
          </w:p>
          <w:p w:rsidR="00000000" w:rsidDel="00000000" w:rsidP="00000000" w:rsidRDefault="00000000" w:rsidRPr="00000000" w14:paraId="0000006D">
            <w:pPr>
              <w:widowControl w:val="0"/>
              <w:numPr>
                <w:ilvl w:val="0"/>
                <w:numId w:val="14"/>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reunión se declaró abierta a las 3:50 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Aprobación de las Actas de Septiembre</w:t>
            </w:r>
          </w:p>
          <w:p w:rsidR="00000000" w:rsidDel="00000000" w:rsidP="00000000" w:rsidRDefault="00000000" w:rsidRPr="00000000" w14:paraId="00000070">
            <w:pPr>
              <w:widowControl w:val="0"/>
              <w:numPr>
                <w:ilvl w:val="0"/>
                <w:numId w:val="5"/>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miembros revisaron las actas. Kimberly Dan hizo la moción para aprobar las acta y Graciela apoyó la moción.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Informes escolares / </w:t>
            </w:r>
            <w:r w:rsidDel="00000000" w:rsidR="00000000" w:rsidRPr="00000000">
              <w:rPr>
                <w:rFonts w:ascii="Times New Roman" w:cs="Times New Roman" w:eastAsia="Times New Roman" w:hAnsi="Times New Roman"/>
                <w:b w:val="1"/>
                <w:i w:val="1"/>
                <w:sz w:val="28"/>
                <w:szCs w:val="28"/>
                <w:rtl w:val="0"/>
              </w:rPr>
              <w:t xml:space="preserve">Reportes de la Escuela</w:t>
            </w:r>
            <w:r w:rsidDel="00000000" w:rsidR="00000000" w:rsidRPr="00000000">
              <w:rPr>
                <w:rFonts w:ascii="Times New Roman" w:cs="Times New Roman" w:eastAsia="Times New Roman" w:hAnsi="Times New Roman"/>
                <w:sz w:val="24"/>
                <w:szCs w:val="24"/>
                <w:rtl w:val="0"/>
              </w:rPr>
              <w:tab/>
              <w:tab/>
              <w:tab/>
              <w:tab/>
            </w:r>
          </w:p>
          <w:p w:rsidR="00000000" w:rsidDel="00000000" w:rsidP="00000000" w:rsidRDefault="00000000" w:rsidRPr="00000000" w14:paraId="0000007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Informe de padres y actualización de la reunión DAC/DELAC</w:t>
            </w:r>
          </w:p>
          <w:p w:rsidR="00000000" w:rsidDel="00000000" w:rsidP="00000000" w:rsidRDefault="00000000" w:rsidRPr="00000000" w14:paraId="00000074">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Maricela Urizar, Mari Carmen León y Odilia Ruiz asistieron a la reunión DAC/DELAC en la oficina del distrito el 18/11/24. El departamento de EL y de Investigación y Evaluación presentaron las metas/prioridades de la junta directiva actuales del LCAP: rendimiento estudiantil, bienestar socioemocional, participación familiar y comunitaria, y eficiencia y eficacia organizacional. Después de revisar las metas, los padres crearon un cuadro con las prioridades actuales de la escuela y el distrito basándose en comentarios previos del intercambio de ideas del personal, maestros, padres, estudiantes y miembros de la comunidad. El tamaño de las clases, los asistentes de instrucción adicionales y el apoyo socioemocional siguen siendo prioridades. </w:t>
            </w:r>
          </w:p>
          <w:p w:rsidR="00000000" w:rsidDel="00000000" w:rsidP="00000000" w:rsidRDefault="00000000" w:rsidRPr="00000000" w14:paraId="0000007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 Informe del maestro:</w:t>
            </w:r>
            <w:r w:rsidDel="00000000" w:rsidR="00000000" w:rsidRPr="00000000">
              <w:rPr>
                <w:rFonts w:ascii="Times New Roman" w:cs="Times New Roman" w:eastAsia="Times New Roman" w:hAnsi="Times New Roman"/>
                <w:sz w:val="24"/>
                <w:szCs w:val="24"/>
                <w:rtl w:val="0"/>
              </w:rPr>
              <w:t xml:space="preserve"> Los recién llegados están progresando en el trabajo de habilidades básicas como hacer pedidos en un restaurante. Los estudiantes de Inglés 2 están leyendo “La casa en Mango Street”. El tamaño de la clase hace que sea difícil diferenciar la instrucción. Hemos estado haciendo lecciones de demostración para aprender nuevas estrategias. La Sra. Dan visitó una clase de matemáticas y observó una clase de matemáticas y ciencias para observar la toma de notas y las anotaciones. Aprendió a utilizar la IA para desarrollar su lección. En septiembre, presentó una lección de demostración sobre cómo tomar notas “Tall Tell Heart”.</w:t>
              <w:tab/>
            </w:r>
          </w:p>
          <w:p w:rsidR="00000000" w:rsidDel="00000000" w:rsidP="00000000" w:rsidRDefault="00000000" w:rsidRPr="00000000" w14:paraId="0000007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3.3 Informe del Director:</w:t>
            </w:r>
            <w:r w:rsidDel="00000000" w:rsidR="00000000" w:rsidRPr="00000000">
              <w:rPr>
                <w:rFonts w:ascii="Times New Roman" w:cs="Times New Roman" w:eastAsia="Times New Roman" w:hAnsi="Times New Roman"/>
                <w:sz w:val="24"/>
                <w:szCs w:val="24"/>
                <w:rtl w:val="0"/>
              </w:rPr>
              <w:t xml:space="preserve"> El Sr. Bustamante mencionó que es la última semana antes del Día de Acción de Gracias y que nos prepararemos para la semana de exámenes finales. También continuamos con nuestros Demo Days. Se pide a los maestros que se ofrezcan como voluntarios o se les recomienda participar para su crecimiento profesional. La Sra. Villa mencionó que asistió a capacitaciones donde aprendió algo, pero no siempre se aplica a sus alumnos. Visitar aulas en su sitio lo hace más relevante.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Nuevo negocio</w:t>
            </w:r>
          </w:p>
          <w:p w:rsidR="00000000" w:rsidDel="00000000" w:rsidP="00000000" w:rsidRDefault="00000000" w:rsidRPr="00000000" w14:paraId="0000007A">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 EL data presentation </w:t>
            </w:r>
          </w:p>
          <w:p w:rsidR="00000000" w:rsidDel="00000000" w:rsidP="00000000" w:rsidRDefault="00000000" w:rsidRPr="00000000" w14:paraId="0000007B">
            <w:pPr>
              <w:numPr>
                <w:ilvl w:val="0"/>
                <w:numId w:val="12"/>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Sra. Urizar recordó a los miembros el papel del Comité ELAC y cómo trabaja con el SSC y otros comités asesores para revisar y monitorear el Plan Escolar (SPSA). También revisó los pasos desde el momento en que un estudiante se inscribe en la escuela, es identificado como EL y eventualmente se reclasifica una vez que el estudiante cumple con los criterios establecidos por el estado. Se presentaron los siguientes datos de EL:</w:t>
            </w:r>
          </w:p>
          <w:p w:rsidR="00000000" w:rsidDel="00000000" w:rsidP="00000000" w:rsidRDefault="00000000" w:rsidRPr="00000000" w14:paraId="0000007C">
            <w:pPr>
              <w:numPr>
                <w:ilvl w:val="1"/>
                <w:numId w:val="12"/>
              </w:numPr>
              <w:spacing w:line="36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Matrícula de estudiantes: 1420 </w:t>
            </w:r>
          </w:p>
          <w:p w:rsidR="00000000" w:rsidDel="00000000" w:rsidP="00000000" w:rsidRDefault="00000000" w:rsidRPr="00000000" w14:paraId="0000007D">
            <w:pPr>
              <w:numPr>
                <w:ilvl w:val="1"/>
                <w:numId w:val="12"/>
              </w:numPr>
              <w:spacing w:line="36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Estudiantes de inglés actuales: 403 </w:t>
            </w:r>
          </w:p>
          <w:p w:rsidR="00000000" w:rsidDel="00000000" w:rsidP="00000000" w:rsidRDefault="00000000" w:rsidRPr="00000000" w14:paraId="0000007E">
            <w:pPr>
              <w:numPr>
                <w:ilvl w:val="1"/>
                <w:numId w:val="12"/>
              </w:numPr>
              <w:spacing w:line="36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 son Aprendices de inglés</w:t>
            </w:r>
          </w:p>
          <w:p w:rsidR="00000000" w:rsidDel="00000000" w:rsidP="00000000" w:rsidRDefault="00000000" w:rsidRPr="00000000" w14:paraId="0000007F">
            <w:pPr>
              <w:numPr>
                <w:ilvl w:val="1"/>
                <w:numId w:val="12"/>
              </w:numPr>
              <w:spacing w:line="36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LTELS: 44 estudiantes de inglés a largo plazo que han estado aquí más de 6 años y no han sido reclasificados.</w:t>
            </w:r>
          </w:p>
          <w:p w:rsidR="00000000" w:rsidDel="00000000" w:rsidP="00000000" w:rsidRDefault="00000000" w:rsidRPr="00000000" w14:paraId="00000080">
            <w:pPr>
              <w:numPr>
                <w:ilvl w:val="1"/>
                <w:numId w:val="12"/>
              </w:numPr>
              <w:spacing w:line="36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 estudiantes de inglés que están en clases de educación especial 119</w:t>
            </w:r>
          </w:p>
          <w:p w:rsidR="00000000" w:rsidDel="00000000" w:rsidP="00000000" w:rsidRDefault="00000000" w:rsidRPr="00000000" w14:paraId="00000081">
            <w:pPr>
              <w:numPr>
                <w:ilvl w:val="1"/>
                <w:numId w:val="12"/>
              </w:numPr>
              <w:spacing w:line="36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RFEP monitoreados: 111</w:t>
            </w:r>
          </w:p>
          <w:p w:rsidR="00000000" w:rsidDel="00000000" w:rsidP="00000000" w:rsidRDefault="00000000" w:rsidRPr="00000000" w14:paraId="00000082">
            <w:pPr>
              <w:numPr>
                <w:ilvl w:val="1"/>
                <w:numId w:val="12"/>
              </w:numPr>
              <w:spacing w:line="36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Alumnos reclasificados este año: 38</w:t>
            </w:r>
          </w:p>
          <w:p w:rsidR="00000000" w:rsidDel="00000000" w:rsidP="00000000" w:rsidRDefault="00000000" w:rsidRPr="00000000" w14:paraId="00000083">
            <w:pPr>
              <w:numPr>
                <w:ilvl w:val="0"/>
                <w:numId w:val="12"/>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w:t>
            </w:r>
            <w:r w:rsidDel="00000000" w:rsidR="00000000" w:rsidRPr="00000000">
              <w:rPr>
                <w:rFonts w:ascii="Times New Roman" w:cs="Times New Roman" w:eastAsia="Times New Roman" w:hAnsi="Times New Roman"/>
                <w:b w:val="1"/>
                <w:sz w:val="24"/>
                <w:szCs w:val="24"/>
                <w:rtl w:val="0"/>
              </w:rPr>
              <w:t xml:space="preserve">datos actuales de ELPAC</w:t>
            </w:r>
            <w:r w:rsidDel="00000000" w:rsidR="00000000" w:rsidRPr="00000000">
              <w:rPr>
                <w:rFonts w:ascii="Times New Roman" w:cs="Times New Roman" w:eastAsia="Times New Roman" w:hAnsi="Times New Roman"/>
                <w:sz w:val="24"/>
                <w:szCs w:val="24"/>
                <w:rtl w:val="0"/>
              </w:rPr>
              <w:t xml:space="preserve"> sugieren que la mayoría de los estudiantes se concentran en los niveles intermedios de dominio del inglés, con menos estudiantes en los extremos (niveles principiante y avanzado).</w:t>
            </w:r>
          </w:p>
          <w:p w:rsidR="00000000" w:rsidDel="00000000" w:rsidP="00000000" w:rsidRDefault="00000000" w:rsidRPr="00000000" w14:paraId="00000084">
            <w:pPr>
              <w:numPr>
                <w:ilvl w:val="0"/>
                <w:numId w:val="12"/>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w:t>
            </w:r>
            <w:r w:rsidDel="00000000" w:rsidR="00000000" w:rsidRPr="00000000">
              <w:rPr>
                <w:rFonts w:ascii="Times New Roman" w:cs="Times New Roman" w:eastAsia="Times New Roman" w:hAnsi="Times New Roman"/>
                <w:b w:val="1"/>
                <w:sz w:val="24"/>
                <w:szCs w:val="24"/>
                <w:rtl w:val="0"/>
              </w:rPr>
              <w:t xml:space="preserve">Crecimiento y regresión datos</w:t>
            </w:r>
            <w:r w:rsidDel="00000000" w:rsidR="00000000" w:rsidRPr="00000000">
              <w:rPr>
                <w:rFonts w:ascii="Times New Roman" w:cs="Times New Roman" w:eastAsia="Times New Roman" w:hAnsi="Times New Roman"/>
                <w:sz w:val="24"/>
                <w:szCs w:val="24"/>
                <w:rtl w:val="0"/>
              </w:rPr>
              <w:t xml:space="preserve"> muestran una tendencia positiva ya que la mayoría de los estudiantes están progresando en su dominio del inglés. Un porcentaje menor mantuvo sus niveles actuales o retrocedió. La mayoría de los estudiantes están mejorando, lo que indica que los estudiantes de inglés reciben apoyo efectivo en nuestra escuela.</w:t>
            </w:r>
            <w:r w:rsidDel="00000000" w:rsidR="00000000" w:rsidRPr="00000000">
              <w:rPr>
                <w:rtl w:val="0"/>
              </w:rPr>
            </w:r>
          </w:p>
          <w:p w:rsidR="00000000" w:rsidDel="00000000" w:rsidP="00000000" w:rsidRDefault="00000000" w:rsidRPr="00000000" w14:paraId="00000085">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 Revisar las Metas 3 y 6 del Plan Escolar (SPSA) </w:t>
            </w:r>
          </w:p>
          <w:p w:rsidR="00000000" w:rsidDel="00000000" w:rsidP="00000000" w:rsidRDefault="00000000" w:rsidRPr="00000000" w14:paraId="00000086">
            <w:pPr>
              <w:numPr>
                <w:ilvl w:val="0"/>
                <w:numId w:val="10"/>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comité recibió una descripción general de las metas 3 del SPSA, Progreso de los estudiantes de inglés, y 6, Participación de los padres. Maricela leyó la meta y su alineación con la meta 1 del LCAP del distrito, Rendimiento Estudiantil. Luego, los miembros leen sobre los diferentes servicios, programas y apoyos que se ofrecen a los estudiantes en cada nivel. Los miembros notaron todo el apoyo disponible para nuestros estudiantes de inglés y nuestros maestros.</w:t>
            </w:r>
          </w:p>
          <w:p w:rsidR="00000000" w:rsidDel="00000000" w:rsidP="00000000" w:rsidRDefault="00000000" w:rsidRPr="00000000" w14:paraId="0000008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 Recomendaciones para la CSS:</w:t>
            </w:r>
            <w:r w:rsidDel="00000000" w:rsidR="00000000" w:rsidRPr="00000000">
              <w:rPr>
                <w:rFonts w:ascii="Times New Roman" w:cs="Times New Roman" w:eastAsia="Times New Roman" w:hAnsi="Times New Roman"/>
                <w:sz w:val="24"/>
                <w:szCs w:val="24"/>
                <w:rtl w:val="0"/>
              </w:rPr>
              <w:t xml:space="preserve"> Continuar con los programas actuales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Preguntas</w:t>
            </w:r>
          </w:p>
        </w:tc>
      </w:tr>
    </w:tbl>
    <w:p w:rsidR="00000000" w:rsidDel="00000000" w:rsidP="00000000" w:rsidRDefault="00000000" w:rsidRPr="00000000" w14:paraId="0000008A">
      <w:pPr>
        <w:widowControl w:val="0"/>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Clausura a las: 4:52 pm</w:t>
      </w:r>
    </w:p>
    <w:p w:rsidR="00000000" w:rsidDel="00000000" w:rsidP="00000000" w:rsidRDefault="00000000" w:rsidRPr="00000000" w14:paraId="0000008B">
      <w:pPr>
        <w:widowControl w:val="0"/>
        <w:spacing w:line="360" w:lineRule="auto"/>
        <w:rPr>
          <w:rFonts w:ascii="Times New Roman" w:cs="Times New Roman" w:eastAsia="Times New Roman" w:hAnsi="Times New Roman"/>
        </w:rPr>
      </w:pPr>
      <w:r w:rsidDel="00000000" w:rsidR="00000000" w:rsidRPr="00000000">
        <w:rPr>
          <w:rFonts w:ascii="Calibri" w:cs="Calibri" w:eastAsia="Calibri" w:hAnsi="Calibri"/>
          <w:sz w:val="24"/>
          <w:szCs w:val="24"/>
          <w:rtl w:val="0"/>
        </w:rPr>
        <w:t xml:space="preserve">Próxima reunión: </w:t>
      </w:r>
      <w:r w:rsidDel="00000000" w:rsidR="00000000" w:rsidRPr="00000000">
        <w:rPr>
          <w:rFonts w:ascii="Times New Roman" w:cs="Times New Roman" w:eastAsia="Times New Roman" w:hAnsi="Times New Roman"/>
          <w:rtl w:val="0"/>
        </w:rPr>
        <w:t xml:space="preserve">Martes 11 de febrero </w:t>
      </w:r>
    </w:p>
    <w:p w:rsidR="00000000" w:rsidDel="00000000" w:rsidP="00000000" w:rsidRDefault="00000000" w:rsidRPr="00000000" w14:paraId="0000008C">
      <w:pPr>
        <w:widowControl w:val="0"/>
        <w:spacing w:line="360" w:lineRule="auto"/>
        <w:rPr>
          <w:rFonts w:ascii="Calibri" w:cs="Calibri" w:eastAsia="Calibri" w:hAnsi="Calibri"/>
          <w:sz w:val="24"/>
          <w:szCs w:val="24"/>
        </w:rPr>
      </w:pP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ricela.urizar@sausdlearns.net" TargetMode="Externa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hyperlink" Target="mailto:maricela.urizar@sausdlearn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